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75B87" w14:textId="6C5F016A" w:rsidR="00A27C5F" w:rsidRPr="0030459E" w:rsidRDefault="00A27C5F" w:rsidP="00A27C5F"/>
    <w:p w14:paraId="13C62DC4" w14:textId="3339540A" w:rsidR="00D03AE0" w:rsidRPr="0030459E" w:rsidRDefault="00A27C5F" w:rsidP="00A27C5F">
      <w:pPr>
        <w:tabs>
          <w:tab w:val="left" w:pos="7824"/>
        </w:tabs>
      </w:pPr>
      <w:r w:rsidRPr="0030459E">
        <w:tab/>
        <w:t xml:space="preserve">Załącznik nr 1 </w:t>
      </w:r>
    </w:p>
    <w:p w14:paraId="23B669C4" w14:textId="77777777" w:rsidR="002D7388" w:rsidRDefault="002D7388" w:rsidP="00DC3FED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14:paraId="4A08E422" w14:textId="77777777" w:rsidR="002D7388" w:rsidRDefault="002D7388" w:rsidP="00DC3FED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14:paraId="2E7B9C8F" w14:textId="28045A4C" w:rsidR="00DC3FED" w:rsidRDefault="00DC3FED" w:rsidP="00DC3FED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bookmarkStart w:id="0" w:name="_GoBack"/>
      <w:bookmarkEnd w:id="0"/>
      <w:r w:rsidRPr="004E78D2">
        <w:rPr>
          <w:rFonts w:eastAsia="Calibri"/>
        </w:rPr>
        <w:t xml:space="preserve">Znak sprawy: </w:t>
      </w:r>
      <w:bookmarkStart w:id="1" w:name="_Hlk7368184"/>
      <w:r w:rsidRPr="004E78D2">
        <w:rPr>
          <w:rFonts w:eastAsia="Calibri"/>
        </w:rPr>
        <w:t>RK-</w:t>
      </w:r>
      <w:bookmarkEnd w:id="1"/>
      <w:r w:rsidR="002D7388">
        <w:rPr>
          <w:rFonts w:eastAsia="Calibri"/>
        </w:rPr>
        <w:t>22</w:t>
      </w:r>
    </w:p>
    <w:p w14:paraId="3959E1D2" w14:textId="7EC7993F" w:rsidR="00A27C5F" w:rsidRPr="0030459E" w:rsidRDefault="00DC3FED" w:rsidP="00DC3FED">
      <w:pPr>
        <w:tabs>
          <w:tab w:val="left" w:pos="7824"/>
        </w:tabs>
      </w:pPr>
      <w:r>
        <w:rPr>
          <w:rFonts w:eastAsia="Calibri"/>
        </w:rPr>
        <w:t xml:space="preserve">Nr ogłoszenia w Bazie Konkurencyjności: </w:t>
      </w:r>
    </w:p>
    <w:p w14:paraId="4C20C389" w14:textId="1FFA42BA" w:rsidR="00A27C5F" w:rsidRPr="0030459E" w:rsidRDefault="00A27C5F" w:rsidP="00A27C5F">
      <w:pPr>
        <w:tabs>
          <w:tab w:val="left" w:pos="7824"/>
        </w:tabs>
      </w:pPr>
    </w:p>
    <w:p w14:paraId="0110F280" w14:textId="3C158EBA" w:rsidR="00A27C5F" w:rsidRPr="00DE28D0" w:rsidRDefault="00A27C5F" w:rsidP="00A27C5F">
      <w:pPr>
        <w:tabs>
          <w:tab w:val="left" w:pos="7824"/>
        </w:tabs>
        <w:rPr>
          <w:u w:val="single"/>
        </w:rPr>
      </w:pPr>
      <w:r w:rsidRPr="00DE28D0">
        <w:rPr>
          <w:u w:val="single"/>
        </w:rPr>
        <w:t xml:space="preserve">Specyfikacja techniczna </w:t>
      </w:r>
      <w:r w:rsidR="00DC3FED">
        <w:rPr>
          <w:u w:val="single"/>
        </w:rPr>
        <w:t xml:space="preserve">zapytania ofertowego „Dostawa </w:t>
      </w:r>
      <w:r w:rsidR="006E1C72">
        <w:rPr>
          <w:u w:val="single"/>
        </w:rPr>
        <w:t>ciągnika</w:t>
      </w:r>
      <w:r w:rsidR="00DC3FED">
        <w:rPr>
          <w:u w:val="single"/>
        </w:rPr>
        <w:t xml:space="preserve"> rolniczego</w:t>
      </w:r>
      <w:r w:rsidR="00711762">
        <w:rPr>
          <w:u w:val="single"/>
        </w:rPr>
        <w:t xml:space="preserve"> z ładowaczem czołowym</w:t>
      </w:r>
      <w:r w:rsidR="00DC3FED">
        <w:rPr>
          <w:u w:val="single"/>
        </w:rPr>
        <w:t>”</w:t>
      </w:r>
      <w:r w:rsidR="005A7261">
        <w:rPr>
          <w:u w:val="single"/>
        </w:rPr>
        <w:t xml:space="preserve"> (</w:t>
      </w:r>
      <w:r w:rsidR="005A7261" w:rsidRPr="00711762">
        <w:rPr>
          <w:u w:val="single"/>
        </w:rPr>
        <w:t>minimalne wymagania</w:t>
      </w:r>
      <w:r w:rsidR="005A7261">
        <w:rPr>
          <w:u w:val="single"/>
        </w:rPr>
        <w:t>)</w:t>
      </w:r>
      <w:r w:rsidRPr="00DE28D0">
        <w:rPr>
          <w:u w:val="single"/>
        </w:rPr>
        <w:t xml:space="preserve">: </w:t>
      </w:r>
    </w:p>
    <w:p w14:paraId="6747276C" w14:textId="77777777" w:rsidR="00A27C5F" w:rsidRPr="0030459E" w:rsidRDefault="00A27C5F" w:rsidP="00A27C5F">
      <w:pPr>
        <w:tabs>
          <w:tab w:val="left" w:pos="7824"/>
        </w:tabs>
      </w:pPr>
    </w:p>
    <w:p w14:paraId="0233DAF7" w14:textId="561348B4" w:rsidR="00A27C5F" w:rsidRPr="0030459E" w:rsidRDefault="00A27C5F" w:rsidP="00A27C5F">
      <w:pPr>
        <w:tabs>
          <w:tab w:val="left" w:pos="7824"/>
        </w:tabs>
        <w:rPr>
          <w:b/>
        </w:rPr>
      </w:pPr>
      <w:r w:rsidRPr="0030459E">
        <w:rPr>
          <w:b/>
        </w:rPr>
        <w:t>Ciągnik rolniczy</w:t>
      </w:r>
      <w:r w:rsidR="00E90194">
        <w:rPr>
          <w:b/>
        </w:rPr>
        <w:t xml:space="preserve"> z ładowaczem czołowym</w:t>
      </w:r>
      <w:r w:rsidRPr="0030459E">
        <w:rPr>
          <w:b/>
        </w:rPr>
        <w:t>:</w:t>
      </w:r>
    </w:p>
    <w:p w14:paraId="1A63EDA1" w14:textId="2983DEBD" w:rsidR="00A27C5F" w:rsidRPr="0030459E" w:rsidRDefault="00A27C5F" w:rsidP="00A27C5F">
      <w:pPr>
        <w:tabs>
          <w:tab w:val="left" w:pos="7824"/>
        </w:tabs>
      </w:pPr>
      <w:r w:rsidRPr="0030459E">
        <w:t>- rok produkcji 202</w:t>
      </w:r>
      <w:r w:rsidR="006E1C72">
        <w:t>5</w:t>
      </w:r>
      <w:r w:rsidRPr="0030459E">
        <w:t xml:space="preserve"> lub 202</w:t>
      </w:r>
      <w:r w:rsidR="006E1C72">
        <w:t>6</w:t>
      </w:r>
      <w:r w:rsidRPr="0030459E">
        <w:t>,</w:t>
      </w:r>
    </w:p>
    <w:p w14:paraId="06A00BCC" w14:textId="54325955" w:rsidR="00A27C5F" w:rsidRPr="0030459E" w:rsidRDefault="00A27C5F" w:rsidP="00A27C5F">
      <w:pPr>
        <w:tabs>
          <w:tab w:val="left" w:pos="7824"/>
        </w:tabs>
      </w:pPr>
      <w:r w:rsidRPr="0030459E">
        <w:t>- silnik o mocy znamionowej minimum 1</w:t>
      </w:r>
      <w:r w:rsidR="001B25A4">
        <w:t>10</w:t>
      </w:r>
      <w:r w:rsidRPr="0030459E">
        <w:t xml:space="preserve"> KM,</w:t>
      </w:r>
    </w:p>
    <w:p w14:paraId="44F1552F" w14:textId="37BB6CD9" w:rsidR="00A27C5F" w:rsidRPr="0030459E" w:rsidRDefault="00A27C5F" w:rsidP="00A27C5F">
      <w:pPr>
        <w:tabs>
          <w:tab w:val="left" w:pos="7824"/>
        </w:tabs>
      </w:pPr>
      <w:r w:rsidRPr="0030459E">
        <w:t xml:space="preserve">- pojemność zbiornika paliwa nie mniej niż </w:t>
      </w:r>
      <w:r w:rsidR="001B25A4">
        <w:t>130</w:t>
      </w:r>
      <w:r w:rsidRPr="0030459E">
        <w:t xml:space="preserve"> l,</w:t>
      </w:r>
    </w:p>
    <w:p w14:paraId="795DB384" w14:textId="6C17A30A" w:rsidR="00A27C5F" w:rsidRPr="0030459E" w:rsidRDefault="00A27C5F" w:rsidP="00A27C5F">
      <w:pPr>
        <w:tabs>
          <w:tab w:val="left" w:pos="7824"/>
        </w:tabs>
      </w:pPr>
      <w:r w:rsidRPr="0030459E">
        <w:t>- akumulator z elekt</w:t>
      </w:r>
      <w:r w:rsidR="001B25A4">
        <w:t>r</w:t>
      </w:r>
      <w:r w:rsidRPr="0030459E">
        <w:t>onicznym odłącznikiem,</w:t>
      </w:r>
    </w:p>
    <w:p w14:paraId="1ABCC365" w14:textId="61D6B9E8" w:rsidR="00A27C5F" w:rsidRPr="0030459E" w:rsidRDefault="00A27C5F" w:rsidP="00A27C5F">
      <w:pPr>
        <w:tabs>
          <w:tab w:val="left" w:pos="7824"/>
        </w:tabs>
      </w:pPr>
      <w:r w:rsidRPr="0030459E">
        <w:t xml:space="preserve">- silnik z normą emisji spalin </w:t>
      </w:r>
      <w:proofErr w:type="spellStart"/>
      <w:r w:rsidRPr="0030459E">
        <w:t>Stage</w:t>
      </w:r>
      <w:proofErr w:type="spellEnd"/>
      <w:r w:rsidRPr="0030459E">
        <w:t xml:space="preserve"> V, </w:t>
      </w:r>
    </w:p>
    <w:p w14:paraId="526C2B54" w14:textId="581FF35E" w:rsidR="00A27C5F" w:rsidRPr="0030459E" w:rsidRDefault="00A27C5F" w:rsidP="00A27C5F">
      <w:pPr>
        <w:tabs>
          <w:tab w:val="left" w:pos="7824"/>
        </w:tabs>
      </w:pPr>
      <w:r w:rsidRPr="0030459E">
        <w:t xml:space="preserve">- minimalna liczba przełożeń skrzyni </w:t>
      </w:r>
      <w:r w:rsidR="001B25A4">
        <w:t>24</w:t>
      </w:r>
      <w:r w:rsidRPr="0030459E">
        <w:t xml:space="preserve"> przód i </w:t>
      </w:r>
      <w:r w:rsidR="001B25A4">
        <w:t>24</w:t>
      </w:r>
      <w:r w:rsidRPr="0030459E">
        <w:t xml:space="preserve"> tył,</w:t>
      </w:r>
    </w:p>
    <w:p w14:paraId="1AC711E8" w14:textId="18D0AD92" w:rsidR="00A27C5F" w:rsidRPr="0030459E" w:rsidRDefault="00A27C5F" w:rsidP="00A27C5F">
      <w:pPr>
        <w:tabs>
          <w:tab w:val="left" w:pos="7824"/>
        </w:tabs>
      </w:pPr>
      <w:r w:rsidRPr="0030459E">
        <w:t xml:space="preserve">- udźwig tylnego TUZ minimum </w:t>
      </w:r>
      <w:r w:rsidR="001B25A4">
        <w:t>47</w:t>
      </w:r>
      <w:r w:rsidRPr="0030459E">
        <w:t>00 kg,</w:t>
      </w:r>
    </w:p>
    <w:p w14:paraId="6206A355" w14:textId="77777777" w:rsidR="00A27C5F" w:rsidRPr="0030459E" w:rsidRDefault="00A27C5F" w:rsidP="00A27C5F">
      <w:pPr>
        <w:tabs>
          <w:tab w:val="left" w:pos="7824"/>
        </w:tabs>
      </w:pPr>
      <w:r w:rsidRPr="0030459E">
        <w:t>- prędkość jazdy drogowej nie mniej niż 40 km/h,</w:t>
      </w:r>
    </w:p>
    <w:p w14:paraId="33B4DA9B" w14:textId="77777777" w:rsidR="00A27C5F" w:rsidRPr="0030459E" w:rsidRDefault="00A27C5F" w:rsidP="00A27C5F">
      <w:pPr>
        <w:tabs>
          <w:tab w:val="left" w:pos="7824"/>
        </w:tabs>
      </w:pPr>
      <w:r w:rsidRPr="0030459E">
        <w:t xml:space="preserve">- tylny WOM minimum 540/540E/100, </w:t>
      </w:r>
    </w:p>
    <w:p w14:paraId="3C334746" w14:textId="77777777" w:rsidR="00A27C5F" w:rsidRPr="0030459E" w:rsidRDefault="00A27C5F" w:rsidP="00A27C5F">
      <w:pPr>
        <w:tabs>
          <w:tab w:val="left" w:pos="7824"/>
        </w:tabs>
      </w:pPr>
      <w:r w:rsidRPr="0030459E">
        <w:t>- zewnętrzne przyciski sterowania tylnym TUZ i WOM na błotnikach kół tylnych,</w:t>
      </w:r>
    </w:p>
    <w:p w14:paraId="16420F8A" w14:textId="77777777" w:rsidR="00A27C5F" w:rsidRPr="0030459E" w:rsidRDefault="00A27C5F" w:rsidP="00A27C5F">
      <w:pPr>
        <w:tabs>
          <w:tab w:val="left" w:pos="7824"/>
        </w:tabs>
      </w:pPr>
      <w:r w:rsidRPr="0030459E">
        <w:t>- funkcja automatycznego włączania i wyłączania wałka WOM,</w:t>
      </w:r>
    </w:p>
    <w:p w14:paraId="5CC5FD62" w14:textId="10AF3B20" w:rsidR="00A27C5F" w:rsidRPr="0030459E" w:rsidRDefault="00A27C5F" w:rsidP="00A27C5F">
      <w:pPr>
        <w:tabs>
          <w:tab w:val="left" w:pos="7824"/>
        </w:tabs>
      </w:pPr>
      <w:r w:rsidRPr="0030459E">
        <w:t xml:space="preserve">- pompa hydrauliczna o zmiennym wydatku minimum </w:t>
      </w:r>
      <w:r w:rsidR="001B25A4">
        <w:t>80</w:t>
      </w:r>
      <w:r w:rsidRPr="0030459E">
        <w:t xml:space="preserve"> l/min,</w:t>
      </w:r>
    </w:p>
    <w:p w14:paraId="32967C55" w14:textId="77777777" w:rsidR="00A27C5F" w:rsidRPr="0030459E" w:rsidRDefault="00A27C5F" w:rsidP="00A27C5F">
      <w:pPr>
        <w:tabs>
          <w:tab w:val="left" w:pos="7824"/>
        </w:tabs>
      </w:pPr>
      <w:r w:rsidRPr="0030459E">
        <w:t>- minimum 3 zawory hydrauliki zewnętrznej, w tym 1 para wyjść hydraulicznych na przedni TUZ,</w:t>
      </w:r>
    </w:p>
    <w:p w14:paraId="140F6E2B" w14:textId="77777777" w:rsidR="00A27C5F" w:rsidRPr="0030459E" w:rsidRDefault="00A27C5F" w:rsidP="00A27C5F">
      <w:pPr>
        <w:tabs>
          <w:tab w:val="left" w:pos="7824"/>
        </w:tabs>
      </w:pPr>
      <w:r w:rsidRPr="0030459E">
        <w:t>- przesuwny zaczep transportowy automatyczny,</w:t>
      </w:r>
    </w:p>
    <w:p w14:paraId="2F021A93" w14:textId="77777777" w:rsidR="00A27C5F" w:rsidRPr="0030459E" w:rsidRDefault="00A27C5F" w:rsidP="00A27C5F">
      <w:pPr>
        <w:tabs>
          <w:tab w:val="left" w:pos="7824"/>
        </w:tabs>
      </w:pPr>
      <w:r w:rsidRPr="0030459E">
        <w:t>- dolny zaczep polowy,</w:t>
      </w:r>
    </w:p>
    <w:p w14:paraId="7EC240A8" w14:textId="77777777" w:rsidR="00A27C5F" w:rsidRPr="0030459E" w:rsidRDefault="00A27C5F" w:rsidP="00A27C5F">
      <w:pPr>
        <w:tabs>
          <w:tab w:val="left" w:pos="7824"/>
        </w:tabs>
      </w:pPr>
      <w:r w:rsidRPr="0030459E">
        <w:t>- fotel z amortyzacją pneumatyczną,</w:t>
      </w:r>
    </w:p>
    <w:p w14:paraId="7D376344" w14:textId="77777777" w:rsidR="00A27C5F" w:rsidRPr="0030459E" w:rsidRDefault="00A27C5F" w:rsidP="00A27C5F">
      <w:pPr>
        <w:tabs>
          <w:tab w:val="left" w:pos="7824"/>
        </w:tabs>
      </w:pPr>
      <w:r w:rsidRPr="0030459E">
        <w:t>- pneumatyka hamulcowa przyczep,</w:t>
      </w:r>
    </w:p>
    <w:p w14:paraId="50E819D1" w14:textId="77777777" w:rsidR="00A27C5F" w:rsidRPr="0030459E" w:rsidRDefault="00A27C5F" w:rsidP="00A27C5F">
      <w:pPr>
        <w:tabs>
          <w:tab w:val="left" w:pos="7824"/>
        </w:tabs>
      </w:pPr>
      <w:r w:rsidRPr="0030459E">
        <w:t>- kabina amortyzowana, klimatyzowana i ogrzewana,</w:t>
      </w:r>
    </w:p>
    <w:p w14:paraId="13F74676" w14:textId="77777777" w:rsidR="00A27C5F" w:rsidRPr="0030459E" w:rsidRDefault="00A27C5F" w:rsidP="00A27C5F">
      <w:pPr>
        <w:tabs>
          <w:tab w:val="left" w:pos="7824"/>
        </w:tabs>
      </w:pPr>
      <w:r w:rsidRPr="0030459E">
        <w:t>- pomarańczowa lampa LED ostrzegawcza montowana na dachu kabiny,</w:t>
      </w:r>
    </w:p>
    <w:p w14:paraId="1056C70E" w14:textId="77777777" w:rsidR="00A27C5F" w:rsidRPr="0030459E" w:rsidRDefault="00A27C5F" w:rsidP="00A27C5F">
      <w:pPr>
        <w:tabs>
          <w:tab w:val="left" w:pos="7824"/>
        </w:tabs>
      </w:pPr>
      <w:r w:rsidRPr="0030459E">
        <w:t>- przedni TUZ + WOM,</w:t>
      </w:r>
    </w:p>
    <w:p w14:paraId="6C1F21AD" w14:textId="77777777" w:rsidR="00A27C5F" w:rsidRPr="0030459E" w:rsidRDefault="00A27C5F" w:rsidP="00A27C5F">
      <w:pPr>
        <w:tabs>
          <w:tab w:val="left" w:pos="7824"/>
        </w:tabs>
      </w:pPr>
      <w:r w:rsidRPr="0030459E">
        <w:t>- gniazdo elektryczne na przedni TUZ,</w:t>
      </w:r>
    </w:p>
    <w:p w14:paraId="015BCF88" w14:textId="77777777" w:rsidR="00A27C5F" w:rsidRPr="0030459E" w:rsidRDefault="00A27C5F" w:rsidP="00A27C5F">
      <w:pPr>
        <w:tabs>
          <w:tab w:val="left" w:pos="7824"/>
        </w:tabs>
      </w:pPr>
      <w:r w:rsidRPr="0030459E">
        <w:t xml:space="preserve">- oświetlenie </w:t>
      </w:r>
      <w:proofErr w:type="spellStart"/>
      <w:r w:rsidRPr="0030459E">
        <w:t>ledowe</w:t>
      </w:r>
      <w:proofErr w:type="spellEnd"/>
      <w:r w:rsidRPr="0030459E">
        <w:t xml:space="preserve"> minimum 4 reflektory przód + 4 reflektory tył,</w:t>
      </w:r>
    </w:p>
    <w:p w14:paraId="3A353440" w14:textId="77777777" w:rsidR="00A27C5F" w:rsidRPr="0030459E" w:rsidRDefault="00A27C5F" w:rsidP="00A27C5F">
      <w:pPr>
        <w:tabs>
          <w:tab w:val="left" w:pos="7824"/>
        </w:tabs>
      </w:pPr>
      <w:r w:rsidRPr="0030459E">
        <w:t>- 2 duże teleskopowe lusterka zewnętrzne ograniczające martwą strefę,</w:t>
      </w:r>
    </w:p>
    <w:p w14:paraId="26225CA9" w14:textId="731F9759" w:rsidR="00A27C5F" w:rsidRDefault="00A27C5F" w:rsidP="00A27C5F">
      <w:pPr>
        <w:tabs>
          <w:tab w:val="left" w:pos="7824"/>
        </w:tabs>
      </w:pPr>
      <w:r w:rsidRPr="0030459E">
        <w:t xml:space="preserve">- ogumienie tył </w:t>
      </w:r>
      <w:r w:rsidR="001B25A4">
        <w:t>540</w:t>
      </w:r>
      <w:r w:rsidRPr="0030459E">
        <w:t>/65 R3</w:t>
      </w:r>
      <w:r w:rsidR="003B2F23">
        <w:t>4 lub większe</w:t>
      </w:r>
      <w:r w:rsidRPr="0030459E">
        <w:t>,</w:t>
      </w:r>
    </w:p>
    <w:p w14:paraId="1B7E0449" w14:textId="3B4B08BD" w:rsidR="00805B76" w:rsidRPr="0030459E" w:rsidRDefault="00805B76" w:rsidP="00A27C5F">
      <w:pPr>
        <w:tabs>
          <w:tab w:val="left" w:pos="7824"/>
        </w:tabs>
      </w:pPr>
      <w:r>
        <w:t>- felgi spawane,</w:t>
      </w:r>
    </w:p>
    <w:p w14:paraId="1243EA1B" w14:textId="7F2EB7F6" w:rsidR="00A27C5F" w:rsidRPr="0030459E" w:rsidRDefault="00A27C5F" w:rsidP="00A27C5F">
      <w:pPr>
        <w:tabs>
          <w:tab w:val="left" w:pos="7824"/>
        </w:tabs>
      </w:pPr>
      <w:r w:rsidRPr="0030459E">
        <w:t xml:space="preserve">- ładowacz (nowy) zintegrowany z ciągnikiem, o wysokości podnoszenia minimum </w:t>
      </w:r>
      <w:r w:rsidR="001B25A4">
        <w:t xml:space="preserve">3,5 </w:t>
      </w:r>
      <w:r w:rsidRPr="0030459E">
        <w:t xml:space="preserve">m, udźwigu minimum </w:t>
      </w:r>
      <w:r w:rsidR="001B25A4">
        <w:t>1</w:t>
      </w:r>
      <w:r w:rsidRPr="0030459E">
        <w:t>600 kg, sterowany joystickiem, z amortyzatorem drgań, chwytakiem do balotów, szuflą z krokodylem, widłami do balotów</w:t>
      </w:r>
      <w:r w:rsidR="001B25A4">
        <w:t xml:space="preserve"> (4 szpilki)</w:t>
      </w:r>
      <w:r w:rsidRPr="0030459E">
        <w:t>, szuflą i widłami do palet,</w:t>
      </w:r>
    </w:p>
    <w:p w14:paraId="5278CACD" w14:textId="77777777" w:rsidR="00A27C5F" w:rsidRPr="0030459E" w:rsidRDefault="00A27C5F" w:rsidP="00A27C5F">
      <w:pPr>
        <w:tabs>
          <w:tab w:val="left" w:pos="7824"/>
        </w:tabs>
      </w:pPr>
    </w:p>
    <w:sectPr w:rsidR="00A27C5F" w:rsidRPr="0030459E">
      <w:headerReference w:type="default" r:id="rId7"/>
      <w:footerReference w:type="even" r:id="rId8"/>
      <w:footerReference w:type="default" r:id="rId9"/>
      <w:pgSz w:w="12240" w:h="15840"/>
      <w:pgMar w:top="1079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91137" w14:textId="77777777" w:rsidR="00521AC1" w:rsidRDefault="00521AC1">
      <w:r>
        <w:separator/>
      </w:r>
    </w:p>
  </w:endnote>
  <w:endnote w:type="continuationSeparator" w:id="0">
    <w:p w14:paraId="33270A61" w14:textId="77777777" w:rsidR="00521AC1" w:rsidRDefault="0052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C5C41" w14:textId="77777777" w:rsidR="002B5127" w:rsidRDefault="00F107E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EBECF9" w14:textId="77777777" w:rsidR="002B5127" w:rsidRDefault="002B512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7CFE8" w14:textId="19957C3E" w:rsidR="002B5127" w:rsidRDefault="002B5127">
    <w:pPr>
      <w:pStyle w:val="Stopka"/>
      <w:ind w:right="360"/>
      <w:jc w:val="center"/>
      <w:rPr>
        <w:sz w:val="20"/>
      </w:rPr>
    </w:pPr>
  </w:p>
  <w:p w14:paraId="76AFAFC6" w14:textId="77777777" w:rsidR="002B5127" w:rsidRDefault="002B5127">
    <w:pPr>
      <w:pStyle w:val="Stopka"/>
      <w:ind w:right="360"/>
      <w:jc w:val="center"/>
      <w:rPr>
        <w:rStyle w:val="Numerstrony"/>
      </w:rPr>
    </w:pPr>
  </w:p>
  <w:p w14:paraId="4CF73D7C" w14:textId="77777777" w:rsidR="002B5127" w:rsidRDefault="002B5127">
    <w:pPr>
      <w:pStyle w:val="Stopka"/>
      <w:ind w:right="360"/>
      <w:jc w:val="center"/>
      <w:rPr>
        <w:rStyle w:val="Numerstrony"/>
      </w:rPr>
    </w:pPr>
  </w:p>
  <w:p w14:paraId="43FE8FF2" w14:textId="522A9EDF" w:rsidR="002B5127" w:rsidRPr="00716B86" w:rsidRDefault="009C4F64" w:rsidP="004E32BD">
    <w:pPr>
      <w:pStyle w:val="Stopka"/>
      <w:ind w:right="360"/>
      <w:jc w:val="right"/>
      <w:rPr>
        <w:rFonts w:ascii="Arial" w:hAnsi="Arial" w:cs="Arial"/>
        <w:sz w:val="22"/>
        <w:szCs w:val="22"/>
      </w:rPr>
    </w:pPr>
    <w:r>
      <w:rPr>
        <w:rStyle w:val="Numerstrony"/>
        <w:rFonts w:ascii="Arial" w:hAnsi="Arial" w:cs="Arial"/>
        <w:noProof/>
        <w:sz w:val="22"/>
        <w:szCs w:val="22"/>
      </w:rPr>
      <w:drawing>
        <wp:inline distT="0" distB="0" distL="0" distR="0" wp14:anchorId="298A71A4" wp14:editId="0458BCA6">
          <wp:extent cx="5421918" cy="774474"/>
          <wp:effectExtent l="0" t="0" r="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2075" cy="780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107E2" w:rsidRPr="00716B86">
      <w:rPr>
        <w:rStyle w:val="Numerstrony"/>
        <w:rFonts w:ascii="Arial" w:hAnsi="Arial" w:cs="Arial"/>
        <w:sz w:val="22"/>
        <w:szCs w:val="22"/>
      </w:rPr>
      <w:fldChar w:fldCharType="begin"/>
    </w:r>
    <w:r w:rsidR="00F107E2" w:rsidRPr="00716B86">
      <w:rPr>
        <w:rStyle w:val="Numerstrony"/>
        <w:rFonts w:ascii="Arial" w:hAnsi="Arial" w:cs="Arial"/>
        <w:sz w:val="22"/>
        <w:szCs w:val="22"/>
      </w:rPr>
      <w:instrText xml:space="preserve"> PAGE </w:instrText>
    </w:r>
    <w:r w:rsidR="00F107E2" w:rsidRPr="00716B86">
      <w:rPr>
        <w:rStyle w:val="Numerstrony"/>
        <w:rFonts w:ascii="Arial" w:hAnsi="Arial" w:cs="Arial"/>
        <w:sz w:val="22"/>
        <w:szCs w:val="22"/>
      </w:rPr>
      <w:fldChar w:fldCharType="separate"/>
    </w:r>
    <w:r w:rsidR="001F7EC0">
      <w:rPr>
        <w:rStyle w:val="Numerstrony"/>
        <w:rFonts w:ascii="Arial" w:hAnsi="Arial" w:cs="Arial"/>
        <w:sz w:val="22"/>
        <w:szCs w:val="22"/>
      </w:rPr>
      <w:t>4</w:t>
    </w:r>
    <w:r w:rsidR="00F107E2" w:rsidRPr="00716B86">
      <w:rPr>
        <w:rStyle w:val="Numerstrony"/>
        <w:rFonts w:ascii="Arial" w:hAnsi="Arial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14F74" w14:textId="77777777" w:rsidR="00521AC1" w:rsidRDefault="00521AC1">
      <w:r>
        <w:separator/>
      </w:r>
    </w:p>
  </w:footnote>
  <w:footnote w:type="continuationSeparator" w:id="0">
    <w:p w14:paraId="7732EC0A" w14:textId="77777777" w:rsidR="00521AC1" w:rsidRDefault="0052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D3BB0" w14:textId="77777777" w:rsidR="004E78D2" w:rsidRPr="004E78D2" w:rsidRDefault="004E78D2" w:rsidP="004E78D2">
    <w:pPr>
      <w:autoSpaceDE w:val="0"/>
      <w:autoSpaceDN w:val="0"/>
      <w:adjustRightInd w:val="0"/>
      <w:ind w:firstLine="360"/>
      <w:jc w:val="right"/>
      <w:rPr>
        <w:rFonts w:ascii="Arial" w:hAnsi="Arial" w:cs="Arial"/>
        <w:i/>
        <w:sz w:val="20"/>
        <w:szCs w:val="20"/>
      </w:rPr>
    </w:pPr>
    <w:r w:rsidRPr="004E78D2">
      <w:rPr>
        <w:rFonts w:ascii="Arial" w:hAnsi="Arial" w:cs="Arial"/>
        <w:i/>
        <w:sz w:val="20"/>
        <w:szCs w:val="20"/>
      </w:rPr>
      <w:t>„Rekultywacja rezerwatu przyrody Kwiecewo”</w:t>
    </w:r>
  </w:p>
  <w:p w14:paraId="27F550E1" w14:textId="6D9FF1B0" w:rsidR="002B5127" w:rsidRDefault="004E78D2" w:rsidP="004E78D2">
    <w:pPr>
      <w:autoSpaceDE w:val="0"/>
      <w:autoSpaceDN w:val="0"/>
      <w:adjustRightInd w:val="0"/>
      <w:ind w:firstLine="360"/>
      <w:jc w:val="right"/>
      <w:rPr>
        <w:rFonts w:ascii="Arial" w:hAnsi="Arial" w:cs="Arial"/>
        <w:i/>
        <w:sz w:val="20"/>
        <w:szCs w:val="20"/>
      </w:rPr>
    </w:pPr>
    <w:r w:rsidRPr="004E78D2">
      <w:rPr>
        <w:rFonts w:ascii="Arial" w:hAnsi="Arial" w:cs="Arial"/>
        <w:i/>
        <w:sz w:val="20"/>
        <w:szCs w:val="20"/>
      </w:rPr>
      <w:t>FENX.01.05-IW.01-0029/24</w:t>
    </w:r>
  </w:p>
  <w:p w14:paraId="2C07EB31" w14:textId="77777777" w:rsidR="004E78D2" w:rsidRDefault="004E78D2" w:rsidP="004E78D2">
    <w:pPr>
      <w:autoSpaceDE w:val="0"/>
      <w:autoSpaceDN w:val="0"/>
      <w:adjustRightInd w:val="0"/>
      <w:ind w:firstLine="360"/>
      <w:jc w:val="right"/>
      <w:rPr>
        <w:i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E5B58"/>
    <w:multiLevelType w:val="hybridMultilevel"/>
    <w:tmpl w:val="0CF6A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D4A7A"/>
    <w:multiLevelType w:val="hybridMultilevel"/>
    <w:tmpl w:val="495486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E826A6"/>
    <w:multiLevelType w:val="hybridMultilevel"/>
    <w:tmpl w:val="BB901624"/>
    <w:lvl w:ilvl="0" w:tplc="C4965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F55CAA"/>
    <w:multiLevelType w:val="hybridMultilevel"/>
    <w:tmpl w:val="E6A631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AE0"/>
    <w:rsid w:val="000D5DCC"/>
    <w:rsid w:val="000F3F1D"/>
    <w:rsid w:val="00123C00"/>
    <w:rsid w:val="0019605B"/>
    <w:rsid w:val="001B01CA"/>
    <w:rsid w:val="001B25A4"/>
    <w:rsid w:val="001F39ED"/>
    <w:rsid w:val="001F796F"/>
    <w:rsid w:val="001F7EC0"/>
    <w:rsid w:val="0023411C"/>
    <w:rsid w:val="002A3778"/>
    <w:rsid w:val="002A42B6"/>
    <w:rsid w:val="002B5127"/>
    <w:rsid w:val="002C2A0D"/>
    <w:rsid w:val="002D7388"/>
    <w:rsid w:val="002D76A7"/>
    <w:rsid w:val="002E25B4"/>
    <w:rsid w:val="0030459E"/>
    <w:rsid w:val="003B2F23"/>
    <w:rsid w:val="003E544C"/>
    <w:rsid w:val="00495156"/>
    <w:rsid w:val="004C17D1"/>
    <w:rsid w:val="004E2D4A"/>
    <w:rsid w:val="004E78D2"/>
    <w:rsid w:val="004F0726"/>
    <w:rsid w:val="00521AC1"/>
    <w:rsid w:val="00531B77"/>
    <w:rsid w:val="005417EC"/>
    <w:rsid w:val="005A4060"/>
    <w:rsid w:val="005A7261"/>
    <w:rsid w:val="006168F0"/>
    <w:rsid w:val="00686C16"/>
    <w:rsid w:val="006C3B8E"/>
    <w:rsid w:val="006E1C72"/>
    <w:rsid w:val="00711762"/>
    <w:rsid w:val="007A5C2B"/>
    <w:rsid w:val="00805B76"/>
    <w:rsid w:val="00840BA6"/>
    <w:rsid w:val="008716B4"/>
    <w:rsid w:val="008855A0"/>
    <w:rsid w:val="008A075D"/>
    <w:rsid w:val="008D0C81"/>
    <w:rsid w:val="008E4151"/>
    <w:rsid w:val="008F51EA"/>
    <w:rsid w:val="00901CEA"/>
    <w:rsid w:val="009B3425"/>
    <w:rsid w:val="009B6EFA"/>
    <w:rsid w:val="009C4F64"/>
    <w:rsid w:val="00A27C5F"/>
    <w:rsid w:val="00A811F7"/>
    <w:rsid w:val="00AA3914"/>
    <w:rsid w:val="00AD41EE"/>
    <w:rsid w:val="00AE2E87"/>
    <w:rsid w:val="00AE63A7"/>
    <w:rsid w:val="00B73C05"/>
    <w:rsid w:val="00B93D7E"/>
    <w:rsid w:val="00BB3DBF"/>
    <w:rsid w:val="00BC16D6"/>
    <w:rsid w:val="00C333D0"/>
    <w:rsid w:val="00C350AF"/>
    <w:rsid w:val="00C5001F"/>
    <w:rsid w:val="00CE0EF6"/>
    <w:rsid w:val="00D03AE0"/>
    <w:rsid w:val="00DC3FED"/>
    <w:rsid w:val="00DD27AD"/>
    <w:rsid w:val="00DD5379"/>
    <w:rsid w:val="00DE28D0"/>
    <w:rsid w:val="00DF10BF"/>
    <w:rsid w:val="00E11628"/>
    <w:rsid w:val="00E43E7F"/>
    <w:rsid w:val="00E6329A"/>
    <w:rsid w:val="00E90194"/>
    <w:rsid w:val="00ED35F0"/>
    <w:rsid w:val="00EF6F7C"/>
    <w:rsid w:val="00F107E2"/>
    <w:rsid w:val="00F55632"/>
    <w:rsid w:val="00F679ED"/>
    <w:rsid w:val="00FE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6FBD0C"/>
  <w15:chartTrackingRefBased/>
  <w15:docId w15:val="{A8DB524F-1BBB-4CF4-B6FE-BE081F9D5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3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D03AE0"/>
    <w:rPr>
      <w:color w:val="0000FF"/>
      <w:u w:val="single"/>
    </w:rPr>
  </w:style>
  <w:style w:type="paragraph" w:styleId="Tytu">
    <w:name w:val="Title"/>
    <w:basedOn w:val="Normalny"/>
    <w:next w:val="Podtytu"/>
    <w:link w:val="TytuZnak"/>
    <w:uiPriority w:val="99"/>
    <w:qFormat/>
    <w:rsid w:val="00D03AE0"/>
    <w:pPr>
      <w:suppressAutoHyphens/>
      <w:ind w:firstLine="357"/>
      <w:jc w:val="center"/>
    </w:pPr>
    <w:rPr>
      <w:rFonts w:ascii="Arial" w:hAnsi="Arial"/>
      <w:b/>
      <w:spacing w:val="20"/>
      <w:sz w:val="26"/>
      <w:szCs w:val="20"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rsid w:val="00D03AE0"/>
    <w:rPr>
      <w:rFonts w:ascii="Arial" w:eastAsia="Times New Roman" w:hAnsi="Arial" w:cs="Times New Roman"/>
      <w:b/>
      <w:spacing w:val="20"/>
      <w:sz w:val="26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D03AE0"/>
    <w:pPr>
      <w:suppressAutoHyphens/>
      <w:ind w:firstLine="357"/>
      <w:jc w:val="center"/>
    </w:pPr>
    <w:rPr>
      <w:rFonts w:ascii="Arial" w:hAnsi="Arial"/>
      <w:b/>
      <w:i/>
      <w:spacing w:val="40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uiPriority w:val="99"/>
    <w:rsid w:val="00D03AE0"/>
    <w:rPr>
      <w:rFonts w:ascii="Arial" w:eastAsia="Times New Roman" w:hAnsi="Arial" w:cs="Times New Roman"/>
      <w:b/>
      <w:i/>
      <w:spacing w:val="40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D03A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3AE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D03AE0"/>
  </w:style>
  <w:style w:type="character" w:customStyle="1" w:styleId="BezodstpwZnak">
    <w:name w:val="Bez odstępów Znak"/>
    <w:link w:val="Bezodstpw"/>
    <w:uiPriority w:val="99"/>
    <w:locked/>
    <w:rsid w:val="00D03AE0"/>
    <w:rPr>
      <w:rFonts w:ascii="Calibri" w:eastAsia="Calibri" w:hAnsi="Calibri" w:cs="Calibri"/>
    </w:rPr>
  </w:style>
  <w:style w:type="paragraph" w:styleId="Bezodstpw">
    <w:name w:val="No Spacing"/>
    <w:link w:val="BezodstpwZnak"/>
    <w:uiPriority w:val="99"/>
    <w:qFormat/>
    <w:rsid w:val="00D03AE0"/>
    <w:pPr>
      <w:spacing w:after="0" w:line="240" w:lineRule="auto"/>
    </w:pPr>
    <w:rPr>
      <w:rFonts w:ascii="Calibri" w:eastAsia="Calibri" w:hAnsi="Calibri" w:cs="Calibri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AE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AE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03AE0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03AE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E78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78D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31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240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mkmar</dc:creator>
  <cp:keywords/>
  <dc:description/>
  <cp:lastModifiedBy>Sebastian Menderski</cp:lastModifiedBy>
  <cp:revision>39</cp:revision>
  <cp:lastPrinted>2025-03-12T16:19:00Z</cp:lastPrinted>
  <dcterms:created xsi:type="dcterms:W3CDTF">2020-02-09T12:11:00Z</dcterms:created>
  <dcterms:modified xsi:type="dcterms:W3CDTF">2026-04-08T08:33:00Z</dcterms:modified>
</cp:coreProperties>
</file>